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B568" w14:textId="0E698DA6" w:rsidR="00192F3E" w:rsidRPr="00AB649B" w:rsidRDefault="00192F3E" w:rsidP="00192F3E">
      <w:pPr>
        <w:jc w:val="center"/>
        <w:rPr>
          <w:bCs/>
          <w:sz w:val="22"/>
          <w:szCs w:val="22"/>
        </w:rPr>
      </w:pPr>
      <w:r w:rsidRPr="00AB649B">
        <w:rPr>
          <w:b/>
          <w:bCs/>
          <w:sz w:val="22"/>
          <w:szCs w:val="22"/>
        </w:rPr>
        <w:t>Table 5.2</w:t>
      </w:r>
      <w:r w:rsidRPr="00AB649B">
        <w:rPr>
          <w:bCs/>
          <w:sz w:val="22"/>
          <w:szCs w:val="22"/>
        </w:rPr>
        <w:t xml:space="preserve"> </w:t>
      </w:r>
      <w:r w:rsidR="000509D7" w:rsidRPr="00345AFD">
        <w:rPr>
          <w:sz w:val="22"/>
          <w:szCs w:val="22"/>
          <w:lang w:val="sr-Latn-RS"/>
        </w:rPr>
        <w:t>Course Syllabus</w:t>
      </w:r>
    </w:p>
    <w:p w14:paraId="45FCA0ED" w14:textId="77777777" w:rsidR="00385793" w:rsidRPr="00AB649B"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AB649B"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4C4A7437" w:rsidR="00641FAC" w:rsidRPr="00AB649B" w:rsidRDefault="000509D7"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AB649B"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205E4E7D" w:rsidR="00641FAC" w:rsidRPr="00AB649B" w:rsidRDefault="000509D7"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AB649B">
              <w:rPr>
                <w:rFonts w:ascii="Times New Roman" w:hAnsi="Times New Roman" w:cs="Times New Roman"/>
                <w:b/>
                <w:bCs/>
                <w:sz w:val="20"/>
                <w:szCs w:val="20"/>
                <w:lang w:val="en-GB"/>
              </w:rPr>
              <w:t xml:space="preserve">: </w:t>
            </w:r>
            <w:r w:rsidR="00AB649B" w:rsidRPr="00AB649B">
              <w:rPr>
                <w:rFonts w:ascii="Times New Roman" w:hAnsi="Times New Roman" w:cs="Times New Roman"/>
                <w:b/>
                <w:bCs/>
                <w:sz w:val="20"/>
                <w:szCs w:val="20"/>
              </w:rPr>
              <w:t>Managerial Accounting</w:t>
            </w:r>
          </w:p>
        </w:tc>
      </w:tr>
      <w:tr w:rsidR="00641FAC" w:rsidRPr="00AB649B"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43082F5D" w:rsidR="00641FAC" w:rsidRPr="00AB649B" w:rsidRDefault="00B97188" w:rsidP="00220D99">
            <w:pPr>
              <w:pStyle w:val="Body"/>
              <w:tabs>
                <w:tab w:val="left" w:pos="567"/>
              </w:tabs>
              <w:spacing w:before="60" w:after="60"/>
              <w:rPr>
                <w:rFonts w:ascii="Times New Roman" w:hAnsi="Times New Roman" w:cs="Times New Roman"/>
                <w:sz w:val="20"/>
                <w:szCs w:val="20"/>
                <w:lang w:val="en-GB"/>
              </w:rPr>
            </w:pPr>
            <w:r w:rsidRPr="00AB649B">
              <w:rPr>
                <w:rFonts w:ascii="Times New Roman" w:hAnsi="Times New Roman" w:cs="Times New Roman"/>
                <w:b/>
                <w:bCs/>
                <w:sz w:val="20"/>
                <w:szCs w:val="20"/>
                <w:lang w:val="en-GB"/>
              </w:rPr>
              <w:t>Lecturer</w:t>
            </w:r>
            <w:r w:rsidR="00674A82" w:rsidRPr="00AB649B">
              <w:rPr>
                <w:rFonts w:ascii="Times New Roman" w:hAnsi="Times New Roman" w:cs="Times New Roman"/>
                <w:b/>
                <w:bCs/>
                <w:sz w:val="20"/>
                <w:szCs w:val="20"/>
                <w:lang w:val="en-GB"/>
              </w:rPr>
              <w:t>(s):</w:t>
            </w:r>
            <w:r w:rsidR="00192F3E" w:rsidRPr="00AB649B">
              <w:rPr>
                <w:rFonts w:ascii="Times New Roman" w:hAnsi="Times New Roman" w:cs="Times New Roman"/>
                <w:b/>
                <w:bCs/>
                <w:sz w:val="20"/>
                <w:szCs w:val="20"/>
                <w:lang w:val="en-GB"/>
              </w:rPr>
              <w:t xml:space="preserve"> </w:t>
            </w:r>
            <w:r w:rsidR="00FD182D" w:rsidRPr="00A345F9">
              <w:rPr>
                <w:rFonts w:ascii="Times New Roman" w:hAnsi="Times New Roman" w:cs="Times New Roman"/>
                <w:sz w:val="20"/>
                <w:szCs w:val="20"/>
                <w:lang w:val="sr-Latn-RS"/>
              </w:rPr>
              <w:t>Ljilja Antić, PhD; Tatjana Stevanović, PhD; Bojana Novićević Čečević, PhD</w:t>
            </w:r>
          </w:p>
        </w:tc>
      </w:tr>
      <w:tr w:rsidR="000509D7" w:rsidRPr="00AB649B"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5424FAAE"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0509D7" w:rsidRPr="00AB649B"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7463C68E"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0509D7" w:rsidRPr="00AB649B"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0B2B619C"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0509D7" w:rsidRPr="00AB649B"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ADC704C" w14:textId="77777777" w:rsidR="000509D7" w:rsidRPr="00443D85" w:rsidRDefault="000509D7" w:rsidP="000509D7">
            <w:pPr>
              <w:tabs>
                <w:tab w:val="left" w:pos="567"/>
              </w:tabs>
              <w:spacing w:before="60" w:after="60"/>
              <w:rPr>
                <w:b/>
                <w:bCs/>
                <w:sz w:val="20"/>
                <w:szCs w:val="20"/>
                <w:lang w:val="en-GB"/>
              </w:rPr>
            </w:pPr>
            <w:r w:rsidRPr="00443D85">
              <w:rPr>
                <w:b/>
                <w:bCs/>
                <w:sz w:val="20"/>
                <w:szCs w:val="20"/>
                <w:lang w:val="en-GB"/>
              </w:rPr>
              <w:t>Course Objectives</w:t>
            </w:r>
          </w:p>
          <w:p w14:paraId="0947514E" w14:textId="77777777" w:rsidR="000509D7" w:rsidRPr="00AB649B" w:rsidRDefault="000509D7" w:rsidP="000509D7">
            <w:pPr>
              <w:pStyle w:val="Body"/>
              <w:tabs>
                <w:tab w:val="left" w:pos="567"/>
              </w:tabs>
              <w:spacing w:before="60" w:after="60"/>
              <w:jc w:val="both"/>
              <w:rPr>
                <w:rFonts w:ascii="Times New Roman" w:hAnsi="Times New Roman" w:cs="Times New Roman"/>
                <w:sz w:val="20"/>
                <w:szCs w:val="20"/>
              </w:rPr>
            </w:pPr>
            <w:r w:rsidRPr="00AB649B">
              <w:rPr>
                <w:rFonts w:ascii="Times New Roman" w:hAnsi="Times New Roman" w:cs="Times New Roman"/>
                <w:sz w:val="20"/>
                <w:szCs w:val="20"/>
              </w:rPr>
              <w:t>The primary objective of the course is to acquire advanced theoretical knowledge and to develop practical and analytical skills in the field of managerial accounting as an integral part of the accounting information system and the business information system.</w:t>
            </w:r>
          </w:p>
          <w:p w14:paraId="7C7693DF" w14:textId="0270AC73" w:rsidR="000509D7" w:rsidRPr="00AB649B" w:rsidRDefault="000509D7" w:rsidP="000509D7">
            <w:pPr>
              <w:pStyle w:val="Body"/>
              <w:tabs>
                <w:tab w:val="left" w:pos="567"/>
              </w:tabs>
              <w:spacing w:before="60" w:after="60"/>
              <w:jc w:val="both"/>
              <w:rPr>
                <w:rFonts w:ascii="Times New Roman" w:hAnsi="Times New Roman" w:cs="Times New Roman"/>
                <w:sz w:val="20"/>
                <w:szCs w:val="20"/>
                <w:lang w:val="en-GB"/>
              </w:rPr>
            </w:pPr>
            <w:r w:rsidRPr="00AB649B">
              <w:rPr>
                <w:rFonts w:ascii="Times New Roman" w:hAnsi="Times New Roman" w:cs="Times New Roman"/>
                <w:sz w:val="20"/>
                <w:szCs w:val="20"/>
              </w:rPr>
              <w:t>The specific objectives of the course include: understanding the role and importance of managerial accounting in the business management process; mastering the managerial aspects of traditional (actual, standard, variable) and modern cost accounting methods (activity-based costing, target costing, etc.); acquiring knowledge about the informational basis for short-term business decision-making; and developing the ability to apply instruments of accounting planning and control.</w:t>
            </w:r>
          </w:p>
        </w:tc>
      </w:tr>
      <w:tr w:rsidR="000509D7" w:rsidRPr="00AB649B"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1FDE515" w14:textId="77777777" w:rsidR="000509D7" w:rsidRPr="00443D85" w:rsidRDefault="000509D7" w:rsidP="000509D7">
            <w:pPr>
              <w:tabs>
                <w:tab w:val="left" w:pos="567"/>
              </w:tabs>
              <w:spacing w:before="60" w:after="60"/>
              <w:rPr>
                <w:b/>
                <w:bCs/>
                <w:sz w:val="20"/>
                <w:szCs w:val="20"/>
                <w:lang w:val="en-GB"/>
              </w:rPr>
            </w:pPr>
            <w:r w:rsidRPr="00443D85">
              <w:rPr>
                <w:b/>
                <w:bCs/>
                <w:sz w:val="20"/>
                <w:szCs w:val="20"/>
                <w:lang w:val="en-GB"/>
              </w:rPr>
              <w:t>Learning Outcomes</w:t>
            </w:r>
          </w:p>
          <w:p w14:paraId="67473455" w14:textId="77777777" w:rsidR="000509D7" w:rsidRPr="00AB649B" w:rsidRDefault="000509D7" w:rsidP="000509D7">
            <w:pPr>
              <w:tabs>
                <w:tab w:val="left" w:pos="567"/>
              </w:tabs>
              <w:spacing w:before="60" w:after="60"/>
              <w:jc w:val="both"/>
              <w:rPr>
                <w:bCs/>
                <w:sz w:val="20"/>
                <w:szCs w:val="20"/>
              </w:rPr>
            </w:pPr>
            <w:r w:rsidRPr="00AB649B">
              <w:rPr>
                <w:bCs/>
                <w:sz w:val="20"/>
                <w:szCs w:val="20"/>
              </w:rPr>
              <w:t>Upon completion of this course, students will be able to:</w:t>
            </w:r>
          </w:p>
          <w:p w14:paraId="31AF9E3C" w14:textId="77777777" w:rsidR="000509D7" w:rsidRPr="00AB649B" w:rsidRDefault="000509D7" w:rsidP="000509D7">
            <w:pPr>
              <w:numPr>
                <w:ilvl w:val="0"/>
                <w:numId w:val="3"/>
              </w:numPr>
              <w:tabs>
                <w:tab w:val="clear" w:pos="720"/>
                <w:tab w:val="num" w:pos="360"/>
                <w:tab w:val="left" w:pos="567"/>
              </w:tabs>
              <w:spacing w:before="60" w:after="60"/>
              <w:ind w:hanging="720"/>
              <w:jc w:val="both"/>
              <w:rPr>
                <w:bCs/>
                <w:sz w:val="20"/>
                <w:szCs w:val="20"/>
              </w:rPr>
            </w:pPr>
            <w:r w:rsidRPr="00AB649B">
              <w:rPr>
                <w:bCs/>
                <w:sz w:val="20"/>
                <w:szCs w:val="20"/>
              </w:rPr>
              <w:t>Explain the information needs of company managers and identify them in relevant reports,</w:t>
            </w:r>
          </w:p>
          <w:p w14:paraId="39563937" w14:textId="77777777" w:rsidR="000509D7" w:rsidRPr="00AB649B" w:rsidRDefault="000509D7" w:rsidP="000509D7">
            <w:pPr>
              <w:numPr>
                <w:ilvl w:val="0"/>
                <w:numId w:val="3"/>
              </w:numPr>
              <w:tabs>
                <w:tab w:val="clear" w:pos="720"/>
                <w:tab w:val="num" w:pos="360"/>
                <w:tab w:val="left" w:pos="567"/>
              </w:tabs>
              <w:spacing w:before="60" w:after="60"/>
              <w:ind w:hanging="720"/>
              <w:jc w:val="both"/>
              <w:rPr>
                <w:bCs/>
                <w:sz w:val="20"/>
                <w:szCs w:val="20"/>
              </w:rPr>
            </w:pPr>
            <w:r w:rsidRPr="00AB649B">
              <w:rPr>
                <w:bCs/>
                <w:sz w:val="20"/>
                <w:szCs w:val="20"/>
              </w:rPr>
              <w:t>Illustrate the process of making individual business decisions,</w:t>
            </w:r>
          </w:p>
          <w:p w14:paraId="3BDDCF84" w14:textId="77777777" w:rsidR="000509D7" w:rsidRPr="00AB649B" w:rsidRDefault="000509D7" w:rsidP="000509D7">
            <w:pPr>
              <w:numPr>
                <w:ilvl w:val="0"/>
                <w:numId w:val="3"/>
              </w:numPr>
              <w:tabs>
                <w:tab w:val="clear" w:pos="720"/>
                <w:tab w:val="num" w:pos="360"/>
                <w:tab w:val="left" w:pos="567"/>
              </w:tabs>
              <w:spacing w:before="60" w:after="60"/>
              <w:ind w:hanging="720"/>
              <w:jc w:val="both"/>
              <w:rPr>
                <w:bCs/>
                <w:sz w:val="20"/>
                <w:szCs w:val="20"/>
              </w:rPr>
            </w:pPr>
            <w:r w:rsidRPr="00AB649B">
              <w:rPr>
                <w:bCs/>
                <w:sz w:val="20"/>
                <w:szCs w:val="20"/>
              </w:rPr>
              <w:t>Apply different methods for determining selling prices,</w:t>
            </w:r>
          </w:p>
          <w:p w14:paraId="476EE14E" w14:textId="77777777" w:rsidR="000509D7" w:rsidRPr="00AB649B" w:rsidRDefault="000509D7" w:rsidP="000509D7">
            <w:pPr>
              <w:numPr>
                <w:ilvl w:val="0"/>
                <w:numId w:val="3"/>
              </w:numPr>
              <w:tabs>
                <w:tab w:val="clear" w:pos="720"/>
                <w:tab w:val="num" w:pos="360"/>
                <w:tab w:val="left" w:pos="567"/>
              </w:tabs>
              <w:spacing w:before="60" w:after="60"/>
              <w:ind w:hanging="720"/>
              <w:jc w:val="both"/>
              <w:rPr>
                <w:bCs/>
                <w:sz w:val="20"/>
                <w:szCs w:val="20"/>
              </w:rPr>
            </w:pPr>
            <w:r w:rsidRPr="00AB649B">
              <w:rPr>
                <w:bCs/>
                <w:sz w:val="20"/>
                <w:szCs w:val="20"/>
              </w:rPr>
              <w:t>Present knowledge related to the evaluation of responsibility center performance and motivation,</w:t>
            </w:r>
          </w:p>
          <w:p w14:paraId="03C64BD3" w14:textId="77777777" w:rsidR="000509D7" w:rsidRPr="00AB649B" w:rsidRDefault="000509D7" w:rsidP="000509D7">
            <w:pPr>
              <w:numPr>
                <w:ilvl w:val="0"/>
                <w:numId w:val="3"/>
              </w:numPr>
              <w:tabs>
                <w:tab w:val="clear" w:pos="720"/>
                <w:tab w:val="num" w:pos="360"/>
                <w:tab w:val="left" w:pos="567"/>
              </w:tabs>
              <w:spacing w:before="60" w:after="60"/>
              <w:ind w:hanging="720"/>
              <w:jc w:val="both"/>
              <w:rPr>
                <w:bCs/>
                <w:sz w:val="20"/>
                <w:szCs w:val="20"/>
              </w:rPr>
            </w:pPr>
            <w:r w:rsidRPr="00AB649B">
              <w:rPr>
                <w:bCs/>
                <w:sz w:val="20"/>
                <w:szCs w:val="20"/>
              </w:rPr>
              <w:t>Prepare a master budget and other budgets depending on managers’ needs,</w:t>
            </w:r>
          </w:p>
          <w:p w14:paraId="2C94F2F0" w14:textId="797481B2" w:rsidR="000509D7" w:rsidRPr="00AB649B" w:rsidRDefault="000509D7" w:rsidP="000509D7">
            <w:pPr>
              <w:numPr>
                <w:ilvl w:val="0"/>
                <w:numId w:val="3"/>
              </w:numPr>
              <w:tabs>
                <w:tab w:val="clear" w:pos="720"/>
                <w:tab w:val="num" w:pos="360"/>
                <w:tab w:val="left" w:pos="567"/>
              </w:tabs>
              <w:spacing w:before="60" w:after="60"/>
              <w:ind w:hanging="720"/>
              <w:jc w:val="both"/>
              <w:rPr>
                <w:sz w:val="20"/>
                <w:szCs w:val="20"/>
                <w:lang w:val="en-GB"/>
              </w:rPr>
            </w:pPr>
            <w:r w:rsidRPr="00AB649B">
              <w:rPr>
                <w:bCs/>
                <w:sz w:val="20"/>
                <w:szCs w:val="20"/>
              </w:rPr>
              <w:t>Perform control of budget execution and performance.</w:t>
            </w:r>
          </w:p>
        </w:tc>
      </w:tr>
      <w:tr w:rsidR="000509D7" w:rsidRPr="00AB649B"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821D724" w14:textId="77777777" w:rsidR="000509D7" w:rsidRPr="00443D85" w:rsidRDefault="000509D7" w:rsidP="000509D7">
            <w:pPr>
              <w:tabs>
                <w:tab w:val="left" w:pos="567"/>
              </w:tabs>
              <w:spacing w:before="60" w:after="60"/>
              <w:rPr>
                <w:b/>
                <w:bCs/>
                <w:sz w:val="20"/>
                <w:szCs w:val="20"/>
                <w:lang w:val="en-GB"/>
              </w:rPr>
            </w:pPr>
            <w:r w:rsidRPr="00443D85">
              <w:rPr>
                <w:b/>
                <w:bCs/>
                <w:sz w:val="20"/>
                <w:szCs w:val="20"/>
                <w:lang w:val="en-GB"/>
              </w:rPr>
              <w:t>Course Content</w:t>
            </w:r>
          </w:p>
          <w:p w14:paraId="35475460" w14:textId="77777777" w:rsidR="000509D7" w:rsidRPr="00FC606E" w:rsidRDefault="000509D7" w:rsidP="000509D7">
            <w:pPr>
              <w:tabs>
                <w:tab w:val="left" w:pos="567"/>
              </w:tabs>
              <w:spacing w:before="60" w:after="60"/>
              <w:rPr>
                <w:bCs/>
                <w:i/>
                <w:iCs/>
                <w:sz w:val="20"/>
                <w:szCs w:val="20"/>
                <w:lang w:val="en-GB"/>
              </w:rPr>
            </w:pPr>
            <w:r w:rsidRPr="00FC606E">
              <w:rPr>
                <w:bCs/>
                <w:i/>
                <w:iCs/>
                <w:sz w:val="20"/>
                <w:szCs w:val="20"/>
                <w:lang w:val="en-GB"/>
              </w:rPr>
              <w:t>Theoretical Classes</w:t>
            </w:r>
          </w:p>
          <w:p w14:paraId="13219219" w14:textId="69C20975"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Management activities of a company and the informational basis for their execution</w:t>
            </w:r>
          </w:p>
          <w:p w14:paraId="09EE919E" w14:textId="5A15803B"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Financial accounting, managerial accounting, and the management process</w:t>
            </w:r>
          </w:p>
          <w:p w14:paraId="20550748" w14:textId="34E51655"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Elements of managerial accounting; traditional cost accounting systems and their impact on periodic results</w:t>
            </w:r>
          </w:p>
          <w:p w14:paraId="7905276D" w14:textId="585AD2BE"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Traditional cost accounting systems and their impact on periodic results</w:t>
            </w:r>
          </w:p>
          <w:p w14:paraId="55C66B5F" w14:textId="28461A01"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New systems, concepts, methods, and techniques for cost treatment and performance measurement</w:t>
            </w:r>
          </w:p>
          <w:p w14:paraId="3811EF35" w14:textId="6B67F3F5"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Activity-based management; informational basis for pricing policy</w:t>
            </w:r>
          </w:p>
          <w:p w14:paraId="231299F9" w14:textId="5C7D1AA7"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Informational basis for short-term business decision-making</w:t>
            </w:r>
          </w:p>
          <w:p w14:paraId="1BA9B782" w14:textId="3C38D97D"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Making individual business decisions based on activity-based costing information; Theory of Constraints and individual decision-making</w:t>
            </w:r>
          </w:p>
          <w:p w14:paraId="58F1A5BB" w14:textId="3C258B37"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Informational basis for measuring the performance of responsibility centers</w:t>
            </w:r>
          </w:p>
          <w:p w14:paraId="496FD6EB" w14:textId="319B3A0D"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Informational support of the company’s motivational system</w:t>
            </w:r>
          </w:p>
          <w:p w14:paraId="6294C2FF" w14:textId="73ADB6E9"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Concept, essence, and methodology of budgeting</w:t>
            </w:r>
          </w:p>
          <w:p w14:paraId="00099160" w14:textId="50AA6A18"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Testing the feasibility of the master budget</w:t>
            </w:r>
          </w:p>
          <w:p w14:paraId="0A1AB019" w14:textId="4C2DA2D8"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Concept, essence, and control of the master budget and preparation of a flexible budget</w:t>
            </w:r>
          </w:p>
          <w:p w14:paraId="3CE2669B" w14:textId="6A078FB6"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Determination and analysis of deviations (variances) in operating costs</w:t>
            </w:r>
          </w:p>
          <w:p w14:paraId="5487204B" w14:textId="45253F52" w:rsidR="000509D7" w:rsidRPr="00AB649B" w:rsidRDefault="000509D7" w:rsidP="000509D7">
            <w:pPr>
              <w:pStyle w:val="ListParagraph"/>
              <w:numPr>
                <w:ilvl w:val="0"/>
                <w:numId w:val="4"/>
              </w:numPr>
              <w:tabs>
                <w:tab w:val="left" w:pos="567"/>
              </w:tabs>
              <w:spacing w:before="60" w:after="60"/>
              <w:ind w:left="360"/>
              <w:jc w:val="both"/>
              <w:rPr>
                <w:rFonts w:ascii="Times New Roman" w:hAnsi="Times New Roman" w:cs="Times New Roman"/>
                <w:bCs/>
                <w:sz w:val="20"/>
                <w:szCs w:val="20"/>
              </w:rPr>
            </w:pPr>
            <w:r w:rsidRPr="00AB649B">
              <w:rPr>
                <w:rFonts w:ascii="Times New Roman" w:hAnsi="Times New Roman" w:cs="Times New Roman"/>
                <w:bCs/>
                <w:sz w:val="20"/>
                <w:szCs w:val="20"/>
              </w:rPr>
              <w:t>Budgeting and budget control based on activities</w:t>
            </w:r>
          </w:p>
          <w:p w14:paraId="0EEA7425" w14:textId="77777777" w:rsidR="000509D7" w:rsidRPr="00FC606E" w:rsidRDefault="000509D7" w:rsidP="000509D7">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148E26B2" w:rsidR="000509D7" w:rsidRPr="00AB649B" w:rsidRDefault="000509D7" w:rsidP="000509D7">
            <w:pPr>
              <w:tabs>
                <w:tab w:val="left" w:pos="567"/>
              </w:tabs>
              <w:spacing w:before="60" w:after="60"/>
              <w:jc w:val="both"/>
              <w:rPr>
                <w:sz w:val="20"/>
                <w:szCs w:val="20"/>
                <w:lang w:val="en-GB"/>
              </w:rPr>
            </w:pPr>
            <w:r w:rsidRPr="00AB649B">
              <w:rPr>
                <w:sz w:val="20"/>
                <w:szCs w:val="20"/>
              </w:rPr>
              <w:t>Solving problems with analysis of the obtained results; examples of various cost calculations; research-based study work; seminars; analysis of case studies from domestic and international companies; debates and interactive workshops on specific topics.</w:t>
            </w:r>
          </w:p>
        </w:tc>
      </w:tr>
      <w:tr w:rsidR="000509D7" w:rsidRPr="00AB649B"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0509D7" w:rsidRPr="00AB649B" w:rsidRDefault="000509D7" w:rsidP="000509D7">
            <w:pPr>
              <w:pStyle w:val="Body"/>
              <w:tabs>
                <w:tab w:val="left" w:pos="567"/>
              </w:tabs>
              <w:spacing w:before="60" w:after="60"/>
              <w:rPr>
                <w:rFonts w:ascii="Times New Roman" w:hAnsi="Times New Roman" w:cs="Times New Roman"/>
                <w:b/>
                <w:bCs/>
                <w:sz w:val="20"/>
                <w:szCs w:val="20"/>
                <w:lang w:val="en-GB"/>
              </w:rPr>
            </w:pPr>
            <w:r w:rsidRPr="00AB649B">
              <w:rPr>
                <w:rFonts w:ascii="Times New Roman" w:hAnsi="Times New Roman" w:cs="Times New Roman"/>
                <w:b/>
                <w:bCs/>
                <w:sz w:val="20"/>
                <w:szCs w:val="20"/>
                <w:lang w:val="en-GB"/>
              </w:rPr>
              <w:t>Literature</w:t>
            </w:r>
          </w:p>
          <w:p w14:paraId="420A1E0C" w14:textId="1B1CE53E" w:rsidR="00BA0241" w:rsidRPr="00BA0241" w:rsidRDefault="00BA0241" w:rsidP="000509D7">
            <w:pPr>
              <w:pStyle w:val="Body"/>
              <w:numPr>
                <w:ilvl w:val="0"/>
                <w:numId w:val="5"/>
              </w:numPr>
              <w:tabs>
                <w:tab w:val="clear" w:pos="1530"/>
                <w:tab w:val="left" w:pos="567"/>
              </w:tabs>
              <w:spacing w:before="60" w:after="60"/>
              <w:ind w:left="360"/>
              <w:rPr>
                <w:rFonts w:ascii="Times New Roman" w:eastAsia="Times New Roman" w:hAnsi="Times New Roman" w:cs="Times New Roman"/>
                <w:sz w:val="20"/>
                <w:szCs w:val="20"/>
              </w:rPr>
            </w:pPr>
            <w:r w:rsidRPr="00BA0241">
              <w:rPr>
                <w:rFonts w:ascii="Times New Roman" w:eastAsia="Times New Roman" w:hAnsi="Times New Roman" w:cs="Times New Roman"/>
                <w:sz w:val="20"/>
                <w:szCs w:val="20"/>
                <w:lang w:val="sr-Latn-RS"/>
              </w:rPr>
              <w:t> Garrison, R. H., Noreen, E. W., &amp; Brewer, P. C. (2021). </w:t>
            </w:r>
            <w:r w:rsidRPr="00BA0241">
              <w:rPr>
                <w:rFonts w:ascii="Times New Roman" w:eastAsia="Times New Roman" w:hAnsi="Times New Roman" w:cs="Times New Roman"/>
                <w:i/>
                <w:iCs/>
                <w:sz w:val="20"/>
                <w:szCs w:val="20"/>
                <w:lang w:val="sr-Latn-RS"/>
              </w:rPr>
              <w:t>Managerial accounting</w:t>
            </w:r>
            <w:r w:rsidRPr="00BA0241">
              <w:rPr>
                <w:rFonts w:ascii="Times New Roman" w:eastAsia="Times New Roman" w:hAnsi="Times New Roman" w:cs="Times New Roman"/>
                <w:sz w:val="20"/>
                <w:szCs w:val="20"/>
                <w:lang w:val="sr-Latn-RS"/>
              </w:rPr>
              <w:t> (16th ed.). McGraw Hill.</w:t>
            </w:r>
          </w:p>
          <w:p w14:paraId="09785988" w14:textId="77777777" w:rsidR="00BA0241" w:rsidRPr="00BA0241" w:rsidRDefault="00BA0241" w:rsidP="000509D7">
            <w:pPr>
              <w:pStyle w:val="Body"/>
              <w:numPr>
                <w:ilvl w:val="0"/>
                <w:numId w:val="5"/>
              </w:numPr>
              <w:tabs>
                <w:tab w:val="clear" w:pos="1530"/>
                <w:tab w:val="left" w:pos="567"/>
              </w:tabs>
              <w:spacing w:before="60" w:after="60"/>
              <w:ind w:left="360"/>
              <w:rPr>
                <w:rFonts w:ascii="Times New Roman" w:eastAsia="Times New Roman" w:hAnsi="Times New Roman" w:cs="Times New Roman"/>
                <w:sz w:val="20"/>
                <w:szCs w:val="20"/>
              </w:rPr>
            </w:pPr>
            <w:r w:rsidRPr="00BA0241">
              <w:rPr>
                <w:rFonts w:ascii="Times New Roman" w:eastAsia="Times New Roman" w:hAnsi="Times New Roman" w:cs="Times New Roman"/>
                <w:sz w:val="20"/>
                <w:szCs w:val="20"/>
                <w:lang w:val="sr-Latn-RS"/>
              </w:rPr>
              <w:t> Hansen, D. R., &amp; Mowen, M. M. (2007). </w:t>
            </w:r>
            <w:r w:rsidRPr="00BA0241">
              <w:rPr>
                <w:rFonts w:ascii="Times New Roman" w:eastAsia="Times New Roman" w:hAnsi="Times New Roman" w:cs="Times New Roman"/>
                <w:i/>
                <w:iCs/>
                <w:sz w:val="20"/>
                <w:szCs w:val="20"/>
                <w:lang w:val="sr-Latn-RS"/>
              </w:rPr>
              <w:t>Managerial accounting</w:t>
            </w:r>
            <w:r w:rsidRPr="00BA0241">
              <w:rPr>
                <w:rFonts w:ascii="Times New Roman" w:eastAsia="Times New Roman" w:hAnsi="Times New Roman" w:cs="Times New Roman"/>
                <w:sz w:val="20"/>
                <w:szCs w:val="20"/>
                <w:lang w:val="sr-Latn-RS"/>
              </w:rPr>
              <w:t> (8th ed.). Thomson South-Western.</w:t>
            </w:r>
          </w:p>
          <w:p w14:paraId="3AC8A3F8" w14:textId="1C33C77A" w:rsidR="00BA0241" w:rsidRPr="00BA0241" w:rsidRDefault="00BA0241" w:rsidP="000509D7">
            <w:pPr>
              <w:pStyle w:val="Body"/>
              <w:numPr>
                <w:ilvl w:val="0"/>
                <w:numId w:val="5"/>
              </w:numPr>
              <w:tabs>
                <w:tab w:val="clear" w:pos="1530"/>
                <w:tab w:val="left" w:pos="567"/>
              </w:tabs>
              <w:spacing w:before="60" w:after="60"/>
              <w:ind w:left="360"/>
              <w:rPr>
                <w:rFonts w:ascii="Times New Roman" w:eastAsia="Times New Roman" w:hAnsi="Times New Roman" w:cs="Times New Roman"/>
                <w:sz w:val="20"/>
                <w:szCs w:val="20"/>
              </w:rPr>
            </w:pPr>
            <w:r w:rsidRPr="00BA0241">
              <w:rPr>
                <w:rFonts w:ascii="Times New Roman" w:eastAsia="Times New Roman" w:hAnsi="Times New Roman" w:cs="Times New Roman"/>
                <w:sz w:val="20"/>
                <w:szCs w:val="20"/>
                <w:lang w:val="sr-Latn-RS"/>
              </w:rPr>
              <w:t>Jonick, C. (2017). </w:t>
            </w:r>
            <w:r w:rsidRPr="00BA0241">
              <w:rPr>
                <w:rFonts w:ascii="Times New Roman" w:eastAsia="Times New Roman" w:hAnsi="Times New Roman" w:cs="Times New Roman"/>
                <w:i/>
                <w:iCs/>
                <w:sz w:val="20"/>
                <w:szCs w:val="20"/>
                <w:lang w:val="sr-Latn-RS"/>
              </w:rPr>
              <w:t>Principles of managerial accounting</w:t>
            </w:r>
            <w:r w:rsidRPr="00BA0241">
              <w:rPr>
                <w:rFonts w:ascii="Times New Roman" w:eastAsia="Times New Roman" w:hAnsi="Times New Roman" w:cs="Times New Roman"/>
                <w:sz w:val="20"/>
                <w:szCs w:val="20"/>
                <w:lang w:val="sr-Latn-RS"/>
              </w:rPr>
              <w:t>. University of North Georgia Press.</w:t>
            </w:r>
          </w:p>
          <w:p w14:paraId="50D2D0A2" w14:textId="6C9BBD01" w:rsidR="00BA0241" w:rsidRPr="00BA0241" w:rsidRDefault="00BA0241" w:rsidP="000509D7">
            <w:pPr>
              <w:pStyle w:val="Body"/>
              <w:numPr>
                <w:ilvl w:val="0"/>
                <w:numId w:val="5"/>
              </w:numPr>
              <w:tabs>
                <w:tab w:val="clear" w:pos="1530"/>
                <w:tab w:val="left" w:pos="567"/>
              </w:tabs>
              <w:spacing w:before="60" w:after="60"/>
              <w:ind w:left="360"/>
              <w:rPr>
                <w:rFonts w:ascii="Times New Roman" w:eastAsia="Times New Roman" w:hAnsi="Times New Roman" w:cs="Times New Roman"/>
                <w:sz w:val="20"/>
                <w:szCs w:val="20"/>
              </w:rPr>
            </w:pPr>
            <w:r w:rsidRPr="00BA0241">
              <w:rPr>
                <w:rFonts w:ascii="Times New Roman" w:eastAsia="Times New Roman" w:hAnsi="Times New Roman" w:cs="Times New Roman"/>
                <w:sz w:val="20"/>
                <w:szCs w:val="20"/>
                <w:lang w:val="sr-Latn-RS"/>
              </w:rPr>
              <w:t>Drury, C. (2008). </w:t>
            </w:r>
            <w:r w:rsidRPr="00BA0241">
              <w:rPr>
                <w:rFonts w:ascii="Times New Roman" w:eastAsia="Times New Roman" w:hAnsi="Times New Roman" w:cs="Times New Roman"/>
                <w:i/>
                <w:iCs/>
                <w:sz w:val="20"/>
                <w:szCs w:val="20"/>
                <w:lang w:val="sr-Latn-RS"/>
              </w:rPr>
              <w:t>Management and cost accounting</w:t>
            </w:r>
            <w:r w:rsidRPr="00BA0241">
              <w:rPr>
                <w:rFonts w:ascii="Times New Roman" w:eastAsia="Times New Roman" w:hAnsi="Times New Roman" w:cs="Times New Roman"/>
                <w:sz w:val="20"/>
                <w:szCs w:val="20"/>
                <w:lang w:val="sr-Latn-RS"/>
              </w:rPr>
              <w:t> (7th ed.). Cengage Learning.</w:t>
            </w:r>
          </w:p>
          <w:p w14:paraId="07F8CF8F" w14:textId="42F4BD2C" w:rsidR="000509D7" w:rsidRPr="00AB649B" w:rsidRDefault="000509D7" w:rsidP="000509D7">
            <w:pPr>
              <w:pStyle w:val="Body"/>
              <w:numPr>
                <w:ilvl w:val="0"/>
                <w:numId w:val="5"/>
              </w:numPr>
              <w:tabs>
                <w:tab w:val="clear" w:pos="1530"/>
                <w:tab w:val="left" w:pos="567"/>
              </w:tabs>
              <w:spacing w:before="60" w:after="60"/>
              <w:ind w:left="360"/>
              <w:rPr>
                <w:rFonts w:ascii="Times New Roman" w:eastAsia="Times New Roman" w:hAnsi="Times New Roman" w:cs="Times New Roman"/>
                <w:sz w:val="20"/>
                <w:szCs w:val="20"/>
              </w:rPr>
            </w:pPr>
            <w:r w:rsidRPr="00AB649B">
              <w:rPr>
                <w:rFonts w:ascii="Times New Roman" w:eastAsia="Times New Roman" w:hAnsi="Times New Roman" w:cs="Times New Roman"/>
                <w:sz w:val="20"/>
                <w:szCs w:val="20"/>
              </w:rPr>
              <w:t xml:space="preserve">Novićević, B., Antić, Lj., Stevanović, T. &amp; Novićević Čečević, B. (2026). </w:t>
            </w:r>
            <w:r w:rsidRPr="00AB649B">
              <w:rPr>
                <w:rFonts w:ascii="Times New Roman" w:eastAsia="Times New Roman" w:hAnsi="Times New Roman" w:cs="Times New Roman"/>
                <w:i/>
                <w:iCs/>
                <w:sz w:val="20"/>
                <w:szCs w:val="20"/>
              </w:rPr>
              <w:t>Upravljačko računovodstvo</w:t>
            </w:r>
            <w:r w:rsidRPr="00AB649B">
              <w:rPr>
                <w:rFonts w:ascii="Times New Roman" w:eastAsia="Times New Roman" w:hAnsi="Times New Roman" w:cs="Times New Roman"/>
                <w:sz w:val="20"/>
                <w:szCs w:val="20"/>
              </w:rPr>
              <w:t>. Niš: Ekonomski fakultet.</w:t>
            </w:r>
          </w:p>
          <w:p w14:paraId="7CE9ADFF" w14:textId="0D88170B" w:rsidR="000509D7" w:rsidRPr="00AB649B" w:rsidRDefault="000509D7" w:rsidP="000509D7">
            <w:pPr>
              <w:pStyle w:val="Body"/>
              <w:numPr>
                <w:ilvl w:val="0"/>
                <w:numId w:val="5"/>
              </w:numPr>
              <w:tabs>
                <w:tab w:val="left" w:pos="567"/>
              </w:tabs>
              <w:spacing w:before="60" w:after="60"/>
              <w:ind w:left="360"/>
              <w:rPr>
                <w:rFonts w:ascii="Times New Roman" w:hAnsi="Times New Roman" w:cs="Times New Roman"/>
                <w:bCs/>
                <w:sz w:val="20"/>
                <w:szCs w:val="20"/>
                <w:lang w:val="en-GB"/>
              </w:rPr>
            </w:pPr>
            <w:r w:rsidRPr="00AB649B">
              <w:rPr>
                <w:rFonts w:ascii="Times New Roman" w:eastAsia="Times New Roman" w:hAnsi="Times New Roman" w:cs="Times New Roman"/>
                <w:sz w:val="20"/>
                <w:szCs w:val="20"/>
              </w:rPr>
              <w:lastRenderedPageBreak/>
              <w:t xml:space="preserve">Novićević, B., Antić, Lj., Stevanović, T. &amp; Novićević Čečević, B. (2022). </w:t>
            </w:r>
            <w:r w:rsidRPr="00AB649B">
              <w:rPr>
                <w:rFonts w:ascii="Times New Roman" w:eastAsia="Times New Roman" w:hAnsi="Times New Roman" w:cs="Times New Roman"/>
                <w:i/>
                <w:iCs/>
                <w:sz w:val="20"/>
                <w:szCs w:val="20"/>
              </w:rPr>
              <w:t>Zbirka zadataka iz upravljačkog računovodstva i računovodstva troškova</w:t>
            </w:r>
            <w:r w:rsidRPr="00AB649B">
              <w:rPr>
                <w:rFonts w:ascii="Times New Roman" w:eastAsia="Times New Roman" w:hAnsi="Times New Roman" w:cs="Times New Roman"/>
                <w:sz w:val="20"/>
                <w:szCs w:val="20"/>
              </w:rPr>
              <w:t>. Niš: Ekonomski fakultet.</w:t>
            </w:r>
          </w:p>
        </w:tc>
      </w:tr>
      <w:tr w:rsidR="000509D7" w:rsidRPr="00AB649B"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725A3002"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163BBFC0"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375DFCD3"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0509D7" w:rsidRPr="00AB649B"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130C700" w14:textId="77777777" w:rsidR="000509D7" w:rsidRPr="00443D85"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A0587FB" w14:textId="49EB7C61"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AB649B">
              <w:rPr>
                <w:rFonts w:ascii="Times New Roman" w:hAnsi="Times New Roman" w:cs="Times New Roman"/>
                <w:sz w:val="20"/>
                <w:szCs w:val="20"/>
              </w:rPr>
              <w:t>Lectures by the instructor; individual and team work of students on solving practical problems in the domain of business decision-making, planning, and control; presentation of students’ research papers; case studies and discussions.</w:t>
            </w:r>
          </w:p>
        </w:tc>
      </w:tr>
      <w:tr w:rsidR="000509D7" w:rsidRPr="00AB649B"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76E65C1C"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0509D7" w:rsidRPr="00AB649B"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1E559647"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AB649B">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AB649B">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AB649B">
              <w:rPr>
                <w:rFonts w:ascii="Times New Roman" w:hAnsi="Times New Roman" w:cs="Times New Roman"/>
                <w:sz w:val="20"/>
                <w:szCs w:val="20"/>
                <w:lang w:val="en-GB"/>
              </w:rPr>
              <w:t>Points</w:t>
            </w:r>
          </w:p>
        </w:tc>
      </w:tr>
      <w:tr w:rsidR="000509D7" w:rsidRPr="00AB649B"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6E7CD28"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F6104BA" w:rsidR="000509D7" w:rsidRPr="000509D7" w:rsidRDefault="000509D7" w:rsidP="000509D7">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AB649B">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19667FBB" w:rsidR="000509D7" w:rsidRPr="00F350BD" w:rsidRDefault="000509D7" w:rsidP="000509D7">
            <w:pPr>
              <w:tabs>
                <w:tab w:val="left" w:pos="567"/>
              </w:tabs>
              <w:spacing w:before="60" w:after="60"/>
              <w:rPr>
                <w:sz w:val="20"/>
                <w:szCs w:val="20"/>
                <w:lang w:val="sr-Cyrl-RS"/>
              </w:rPr>
            </w:pPr>
            <w:r>
              <w:rPr>
                <w:sz w:val="20"/>
                <w:szCs w:val="20"/>
                <w:lang w:val="sr-Cyrl-RS"/>
              </w:rPr>
              <w:t>20</w:t>
            </w:r>
          </w:p>
        </w:tc>
      </w:tr>
      <w:tr w:rsidR="000509D7" w:rsidRPr="00AB649B"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0FC98AC3"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AF29105"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sidRPr="00AB649B">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633892B4" w:rsidR="000509D7" w:rsidRPr="00F350BD" w:rsidRDefault="000509D7" w:rsidP="000509D7">
            <w:pPr>
              <w:spacing w:before="60" w:after="60"/>
              <w:rPr>
                <w:sz w:val="20"/>
                <w:szCs w:val="20"/>
                <w:lang w:val="sr-Cyrl-RS"/>
              </w:rPr>
            </w:pPr>
            <w:r>
              <w:rPr>
                <w:sz w:val="20"/>
                <w:szCs w:val="20"/>
                <w:lang w:val="sr-Cyrl-RS"/>
              </w:rPr>
              <w:t>50</w:t>
            </w:r>
          </w:p>
        </w:tc>
      </w:tr>
      <w:tr w:rsidR="000509D7" w:rsidRPr="00AB649B"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A77D435"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6F64972D" w:rsidR="000509D7" w:rsidRPr="000509D7" w:rsidRDefault="000509D7" w:rsidP="000509D7">
            <w:pPr>
              <w:tabs>
                <w:tab w:val="left" w:pos="567"/>
              </w:tabs>
              <w:spacing w:before="60" w:after="60"/>
              <w:rPr>
                <w:sz w:val="20"/>
                <w:szCs w:val="20"/>
                <w:lang w:val="sr-Latn-RS"/>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364A0E79" w:rsidR="000509D7" w:rsidRPr="00AB649B" w:rsidRDefault="000509D7" w:rsidP="000509D7">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0509D7" w:rsidRPr="00AB649B" w:rsidRDefault="000509D7" w:rsidP="000509D7">
            <w:pPr>
              <w:spacing w:before="60" w:after="60"/>
              <w:rPr>
                <w:sz w:val="20"/>
                <w:szCs w:val="20"/>
                <w:lang w:val="en-GB"/>
              </w:rPr>
            </w:pPr>
          </w:p>
        </w:tc>
      </w:tr>
    </w:tbl>
    <w:p w14:paraId="53347531" w14:textId="77777777" w:rsidR="00641FAC" w:rsidRPr="00AB649B" w:rsidRDefault="00641FAC" w:rsidP="00282EFE">
      <w:pPr>
        <w:pStyle w:val="Body"/>
        <w:widowControl w:val="0"/>
        <w:rPr>
          <w:rFonts w:ascii="Times New Roman" w:hAnsi="Times New Roman" w:cs="Times New Roman"/>
        </w:rPr>
      </w:pPr>
    </w:p>
    <w:sectPr w:rsidR="00641FAC" w:rsidRPr="00AB649B"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95C26" w14:textId="77777777" w:rsidR="00385C56" w:rsidRDefault="00385C56">
      <w:r>
        <w:separator/>
      </w:r>
    </w:p>
  </w:endnote>
  <w:endnote w:type="continuationSeparator" w:id="0">
    <w:p w14:paraId="131E47D7" w14:textId="77777777" w:rsidR="00385C56" w:rsidRDefault="0038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CEEB" w14:textId="77777777" w:rsidR="00385C56" w:rsidRDefault="00385C56">
      <w:r>
        <w:separator/>
      </w:r>
    </w:p>
  </w:footnote>
  <w:footnote w:type="continuationSeparator" w:id="0">
    <w:p w14:paraId="4C4BB523" w14:textId="77777777" w:rsidR="00385C56" w:rsidRDefault="00385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3E1"/>
    <w:multiLevelType w:val="multilevel"/>
    <w:tmpl w:val="832CC19C"/>
    <w:lvl w:ilvl="0">
      <w:start w:val="1"/>
      <w:numFmt w:val="decimal"/>
      <w:lvlText w:val="%1."/>
      <w:lvlJc w:val="left"/>
      <w:pPr>
        <w:tabs>
          <w:tab w:val="num" w:pos="1530"/>
        </w:tabs>
        <w:ind w:left="1530" w:hanging="360"/>
      </w:pPr>
    </w:lvl>
    <w:lvl w:ilvl="1" w:tentative="1">
      <w:start w:val="1"/>
      <w:numFmt w:val="decimal"/>
      <w:lvlText w:val="%2."/>
      <w:lvlJc w:val="left"/>
      <w:pPr>
        <w:tabs>
          <w:tab w:val="num" w:pos="2250"/>
        </w:tabs>
        <w:ind w:left="2250" w:hanging="360"/>
      </w:pPr>
    </w:lvl>
    <w:lvl w:ilvl="2" w:tentative="1">
      <w:start w:val="1"/>
      <w:numFmt w:val="decimal"/>
      <w:lvlText w:val="%3."/>
      <w:lvlJc w:val="left"/>
      <w:pPr>
        <w:tabs>
          <w:tab w:val="num" w:pos="2970"/>
        </w:tabs>
        <w:ind w:left="2970" w:hanging="360"/>
      </w:pPr>
    </w:lvl>
    <w:lvl w:ilvl="3" w:tentative="1">
      <w:start w:val="1"/>
      <w:numFmt w:val="decimal"/>
      <w:lvlText w:val="%4."/>
      <w:lvlJc w:val="left"/>
      <w:pPr>
        <w:tabs>
          <w:tab w:val="num" w:pos="3690"/>
        </w:tabs>
        <w:ind w:left="3690" w:hanging="360"/>
      </w:pPr>
    </w:lvl>
    <w:lvl w:ilvl="4" w:tentative="1">
      <w:start w:val="1"/>
      <w:numFmt w:val="decimal"/>
      <w:lvlText w:val="%5."/>
      <w:lvlJc w:val="left"/>
      <w:pPr>
        <w:tabs>
          <w:tab w:val="num" w:pos="4410"/>
        </w:tabs>
        <w:ind w:left="4410" w:hanging="360"/>
      </w:pPr>
    </w:lvl>
    <w:lvl w:ilvl="5" w:tentative="1">
      <w:start w:val="1"/>
      <w:numFmt w:val="decimal"/>
      <w:lvlText w:val="%6."/>
      <w:lvlJc w:val="left"/>
      <w:pPr>
        <w:tabs>
          <w:tab w:val="num" w:pos="5130"/>
        </w:tabs>
        <w:ind w:left="5130" w:hanging="360"/>
      </w:pPr>
    </w:lvl>
    <w:lvl w:ilvl="6" w:tentative="1">
      <w:start w:val="1"/>
      <w:numFmt w:val="decimal"/>
      <w:lvlText w:val="%7."/>
      <w:lvlJc w:val="left"/>
      <w:pPr>
        <w:tabs>
          <w:tab w:val="num" w:pos="5850"/>
        </w:tabs>
        <w:ind w:left="5850" w:hanging="360"/>
      </w:pPr>
    </w:lvl>
    <w:lvl w:ilvl="7" w:tentative="1">
      <w:start w:val="1"/>
      <w:numFmt w:val="decimal"/>
      <w:lvlText w:val="%8."/>
      <w:lvlJc w:val="left"/>
      <w:pPr>
        <w:tabs>
          <w:tab w:val="num" w:pos="6570"/>
        </w:tabs>
        <w:ind w:left="6570" w:hanging="360"/>
      </w:pPr>
    </w:lvl>
    <w:lvl w:ilvl="8" w:tentative="1">
      <w:start w:val="1"/>
      <w:numFmt w:val="decimal"/>
      <w:lvlText w:val="%9."/>
      <w:lvlJc w:val="left"/>
      <w:pPr>
        <w:tabs>
          <w:tab w:val="num" w:pos="7290"/>
        </w:tabs>
        <w:ind w:left="7290" w:hanging="360"/>
      </w:pPr>
    </w:lvl>
  </w:abstractNum>
  <w:abstractNum w:abstractNumId="1" w15:restartNumberingAfterBreak="0">
    <w:nsid w:val="52636C80"/>
    <w:multiLevelType w:val="hybridMultilevel"/>
    <w:tmpl w:val="8CD0A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B0E4369"/>
    <w:multiLevelType w:val="multilevel"/>
    <w:tmpl w:val="913C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09D7"/>
    <w:rsid w:val="0005613C"/>
    <w:rsid w:val="00192F3E"/>
    <w:rsid w:val="002011A8"/>
    <w:rsid w:val="00220D99"/>
    <w:rsid w:val="00234CBD"/>
    <w:rsid w:val="00270C16"/>
    <w:rsid w:val="00282EFE"/>
    <w:rsid w:val="002A40A7"/>
    <w:rsid w:val="002A57C6"/>
    <w:rsid w:val="002E1476"/>
    <w:rsid w:val="00325620"/>
    <w:rsid w:val="00365985"/>
    <w:rsid w:val="00380E42"/>
    <w:rsid w:val="00385793"/>
    <w:rsid w:val="00385C56"/>
    <w:rsid w:val="00405D7A"/>
    <w:rsid w:val="00411BD1"/>
    <w:rsid w:val="004244F8"/>
    <w:rsid w:val="00500B0B"/>
    <w:rsid w:val="00523340"/>
    <w:rsid w:val="005507C5"/>
    <w:rsid w:val="00564362"/>
    <w:rsid w:val="005842F8"/>
    <w:rsid w:val="00592A50"/>
    <w:rsid w:val="00641FAC"/>
    <w:rsid w:val="00662249"/>
    <w:rsid w:val="00664504"/>
    <w:rsid w:val="00674A82"/>
    <w:rsid w:val="006D2C6B"/>
    <w:rsid w:val="006E4013"/>
    <w:rsid w:val="007545D3"/>
    <w:rsid w:val="00755A06"/>
    <w:rsid w:val="007604E9"/>
    <w:rsid w:val="007665F2"/>
    <w:rsid w:val="00774592"/>
    <w:rsid w:val="007C0B15"/>
    <w:rsid w:val="007D5816"/>
    <w:rsid w:val="007F18E7"/>
    <w:rsid w:val="007F75C2"/>
    <w:rsid w:val="007F7888"/>
    <w:rsid w:val="00837E2E"/>
    <w:rsid w:val="0087179F"/>
    <w:rsid w:val="008A4D74"/>
    <w:rsid w:val="009E21AF"/>
    <w:rsid w:val="00A330F4"/>
    <w:rsid w:val="00A345F9"/>
    <w:rsid w:val="00A60CF7"/>
    <w:rsid w:val="00A85722"/>
    <w:rsid w:val="00A96120"/>
    <w:rsid w:val="00AB345B"/>
    <w:rsid w:val="00AB649B"/>
    <w:rsid w:val="00AC561F"/>
    <w:rsid w:val="00AD7D31"/>
    <w:rsid w:val="00B97188"/>
    <w:rsid w:val="00BA0241"/>
    <w:rsid w:val="00BA156B"/>
    <w:rsid w:val="00C2377E"/>
    <w:rsid w:val="00C64583"/>
    <w:rsid w:val="00C655F6"/>
    <w:rsid w:val="00CA26B3"/>
    <w:rsid w:val="00CC51EC"/>
    <w:rsid w:val="00D276F0"/>
    <w:rsid w:val="00D72A84"/>
    <w:rsid w:val="00D777A4"/>
    <w:rsid w:val="00DA5C3D"/>
    <w:rsid w:val="00E51169"/>
    <w:rsid w:val="00E72084"/>
    <w:rsid w:val="00EA0F1A"/>
    <w:rsid w:val="00EE3DE5"/>
    <w:rsid w:val="00EF07E3"/>
    <w:rsid w:val="00F3363F"/>
    <w:rsid w:val="00F350BD"/>
    <w:rsid w:val="00F45F3B"/>
    <w:rsid w:val="00FD182D"/>
    <w:rsid w:val="00FF4B0D"/>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EF962-E129-49AA-B9AA-94B75AA8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6</cp:revision>
  <dcterms:created xsi:type="dcterms:W3CDTF">2026-03-23T10:12:00Z</dcterms:created>
  <dcterms:modified xsi:type="dcterms:W3CDTF">2026-06-07T10:50:00Z</dcterms:modified>
</cp:coreProperties>
</file>